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4425" w:type="dxa"/>
        <w:tblLayout w:type="fixed"/>
        <w:tblLook w:val="04A0"/>
      </w:tblPr>
      <w:tblGrid>
        <w:gridCol w:w="1355"/>
        <w:gridCol w:w="1588"/>
        <w:gridCol w:w="4820"/>
        <w:gridCol w:w="4819"/>
        <w:gridCol w:w="1843"/>
      </w:tblGrid>
      <w:tr w:rsidR="00170460" w:rsidTr="00F730E5">
        <w:tc>
          <w:tcPr>
            <w:tcW w:w="1355" w:type="dxa"/>
            <w:vMerge w:val="restart"/>
            <w:shd w:val="clear" w:color="auto" w:fill="C00000"/>
          </w:tcPr>
          <w:p w:rsidR="00170460" w:rsidRPr="0021313E" w:rsidRDefault="00170460" w:rsidP="005D13B9">
            <w:pPr>
              <w:spacing w:line="276" w:lineRule="auto"/>
              <w:jc w:val="center"/>
              <w:rPr>
                <w:rFonts w:ascii="Bookman Old Style" w:hAnsi="Bookman Old Style"/>
                <w:b/>
                <w:sz w:val="20"/>
              </w:rPr>
            </w:pPr>
            <w:r>
              <w:rPr>
                <w:rFonts w:ascii="Bookman Old Style" w:hAnsi="Bookman Old Style"/>
                <w:b/>
                <w:sz w:val="20"/>
              </w:rPr>
              <w:t>ETAP</w:t>
            </w:r>
          </w:p>
        </w:tc>
        <w:tc>
          <w:tcPr>
            <w:tcW w:w="1588" w:type="dxa"/>
            <w:vMerge w:val="restart"/>
            <w:shd w:val="clear" w:color="auto" w:fill="C00000"/>
          </w:tcPr>
          <w:p w:rsidR="00170460" w:rsidRPr="0021313E" w:rsidRDefault="00170460" w:rsidP="005D13B9">
            <w:pPr>
              <w:spacing w:line="276" w:lineRule="auto"/>
              <w:jc w:val="center"/>
              <w:rPr>
                <w:rFonts w:ascii="Bookman Old Style" w:hAnsi="Bookman Old Style"/>
                <w:b/>
                <w:sz w:val="20"/>
              </w:rPr>
            </w:pPr>
            <w:r w:rsidRPr="0021313E">
              <w:rPr>
                <w:rFonts w:ascii="Bookman Old Style" w:hAnsi="Bookman Old Style"/>
                <w:b/>
                <w:sz w:val="20"/>
              </w:rPr>
              <w:t>ZAKRES</w:t>
            </w:r>
          </w:p>
        </w:tc>
        <w:tc>
          <w:tcPr>
            <w:tcW w:w="9639" w:type="dxa"/>
            <w:gridSpan w:val="2"/>
            <w:shd w:val="clear" w:color="auto" w:fill="C00000"/>
          </w:tcPr>
          <w:p w:rsidR="00170460" w:rsidRPr="0021313E" w:rsidRDefault="00170460" w:rsidP="005D13B9">
            <w:pPr>
              <w:spacing w:line="276" w:lineRule="auto"/>
              <w:jc w:val="center"/>
              <w:rPr>
                <w:rFonts w:ascii="Bookman Old Style" w:hAnsi="Bookman Old Style"/>
                <w:b/>
                <w:sz w:val="20"/>
              </w:rPr>
            </w:pPr>
            <w:r w:rsidRPr="0021313E">
              <w:rPr>
                <w:rFonts w:ascii="Bookman Old Style" w:hAnsi="Bookman Old Style"/>
                <w:b/>
                <w:sz w:val="20"/>
              </w:rPr>
              <w:t>CELE SZCZEGÓŁOWE</w:t>
            </w:r>
          </w:p>
        </w:tc>
        <w:tc>
          <w:tcPr>
            <w:tcW w:w="1843" w:type="dxa"/>
            <w:vMerge w:val="restart"/>
            <w:shd w:val="clear" w:color="auto" w:fill="C00000"/>
          </w:tcPr>
          <w:p w:rsidR="00170460" w:rsidRPr="00F730E5" w:rsidRDefault="00170460" w:rsidP="00170460">
            <w:pPr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F730E5">
              <w:rPr>
                <w:rFonts w:ascii="Bookman Old Style" w:hAnsi="Bookman Old Style"/>
                <w:b/>
                <w:sz w:val="20"/>
                <w:szCs w:val="20"/>
              </w:rPr>
              <w:t>UWAGI</w:t>
            </w:r>
          </w:p>
          <w:p w:rsidR="00170460" w:rsidRDefault="00170460" w:rsidP="00170460">
            <w:pPr>
              <w:jc w:val="center"/>
            </w:pPr>
            <w:r w:rsidRPr="00F730E5">
              <w:rPr>
                <w:rFonts w:ascii="Bookman Old Style" w:hAnsi="Bookman Old Style"/>
                <w:b/>
                <w:sz w:val="20"/>
                <w:szCs w:val="20"/>
              </w:rPr>
              <w:t>NAUCZYCIELA</w:t>
            </w:r>
          </w:p>
        </w:tc>
      </w:tr>
      <w:tr w:rsidR="00170460" w:rsidTr="00F730E5">
        <w:tc>
          <w:tcPr>
            <w:tcW w:w="1355" w:type="dxa"/>
            <w:vMerge/>
          </w:tcPr>
          <w:p w:rsidR="00170460" w:rsidRDefault="00170460"/>
        </w:tc>
        <w:tc>
          <w:tcPr>
            <w:tcW w:w="1588" w:type="dxa"/>
            <w:vMerge/>
          </w:tcPr>
          <w:p w:rsidR="00170460" w:rsidRDefault="00170460"/>
        </w:tc>
        <w:tc>
          <w:tcPr>
            <w:tcW w:w="9639" w:type="dxa"/>
            <w:gridSpan w:val="2"/>
            <w:shd w:val="clear" w:color="auto" w:fill="C00000"/>
          </w:tcPr>
          <w:p w:rsidR="00170460" w:rsidRDefault="00170460" w:rsidP="00170460">
            <w:pPr>
              <w:jc w:val="center"/>
            </w:pPr>
            <w:r w:rsidRPr="002E6ABD">
              <w:rPr>
                <w:rFonts w:ascii="Bookman Old Style" w:hAnsi="Bookman Old Style"/>
                <w:b/>
              </w:rPr>
              <w:t>Uczeń</w:t>
            </w:r>
          </w:p>
        </w:tc>
        <w:tc>
          <w:tcPr>
            <w:tcW w:w="1843" w:type="dxa"/>
            <w:vMerge/>
          </w:tcPr>
          <w:p w:rsidR="00170460" w:rsidRDefault="00170460"/>
        </w:tc>
      </w:tr>
      <w:tr w:rsidR="00170460" w:rsidTr="00F730E5">
        <w:tc>
          <w:tcPr>
            <w:tcW w:w="1355" w:type="dxa"/>
            <w:vMerge/>
          </w:tcPr>
          <w:p w:rsidR="00170460" w:rsidRDefault="00170460"/>
        </w:tc>
        <w:tc>
          <w:tcPr>
            <w:tcW w:w="1588" w:type="dxa"/>
            <w:vMerge/>
          </w:tcPr>
          <w:p w:rsidR="00170460" w:rsidRDefault="00170460"/>
        </w:tc>
        <w:tc>
          <w:tcPr>
            <w:tcW w:w="4820" w:type="dxa"/>
            <w:shd w:val="clear" w:color="auto" w:fill="C00000"/>
          </w:tcPr>
          <w:p w:rsidR="00170460" w:rsidRDefault="00170460" w:rsidP="00170460">
            <w:pPr>
              <w:jc w:val="center"/>
            </w:pPr>
            <w:r w:rsidRPr="002E6ABD">
              <w:rPr>
                <w:rFonts w:ascii="Bookman Old Style" w:hAnsi="Bookman Old Style"/>
                <w:b/>
              </w:rPr>
              <w:t>Na poziomie podstawowym</w:t>
            </w:r>
          </w:p>
        </w:tc>
        <w:tc>
          <w:tcPr>
            <w:tcW w:w="4819" w:type="dxa"/>
            <w:shd w:val="clear" w:color="auto" w:fill="C00000"/>
          </w:tcPr>
          <w:p w:rsidR="00170460" w:rsidRDefault="00170460" w:rsidP="00170460">
            <w:pPr>
              <w:jc w:val="center"/>
            </w:pPr>
            <w:r w:rsidRPr="002E6ABD">
              <w:rPr>
                <w:rFonts w:ascii="Bookman Old Style" w:hAnsi="Bookman Old Style"/>
                <w:b/>
              </w:rPr>
              <w:t>Na poziomie rozszerzonym</w:t>
            </w:r>
          </w:p>
        </w:tc>
        <w:tc>
          <w:tcPr>
            <w:tcW w:w="1843" w:type="dxa"/>
            <w:vMerge/>
          </w:tcPr>
          <w:p w:rsidR="00170460" w:rsidRDefault="00170460"/>
        </w:tc>
      </w:tr>
      <w:tr w:rsidR="00170460" w:rsidTr="00F730E5">
        <w:trPr>
          <w:trHeight w:val="978"/>
        </w:trPr>
        <w:tc>
          <w:tcPr>
            <w:tcW w:w="1355" w:type="dxa"/>
          </w:tcPr>
          <w:p w:rsidR="00170460" w:rsidRPr="00170460" w:rsidRDefault="00170460" w:rsidP="00170460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t>ETAPE</w:t>
            </w:r>
          </w:p>
          <w:p w:rsidR="00170460" w:rsidRDefault="00170460" w:rsidP="00170460">
            <w:pPr>
              <w:jc w:val="center"/>
            </w:pPr>
            <w:r w:rsidRPr="00170460">
              <w:rPr>
                <w:rFonts w:ascii="Bookman Old Style" w:hAnsi="Bookman Old Style"/>
                <w:b/>
              </w:rPr>
              <w:t>0-1-2-3</w:t>
            </w:r>
          </w:p>
        </w:tc>
        <w:tc>
          <w:tcPr>
            <w:tcW w:w="1588" w:type="dxa"/>
          </w:tcPr>
          <w:p w:rsidR="00170460" w:rsidRPr="00170460" w:rsidRDefault="0017046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20" w:type="dxa"/>
          </w:tcPr>
          <w:p w:rsidR="001A4027" w:rsidRDefault="001A402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</w:t>
            </w:r>
            <w:r w:rsidR="00B444FB" w:rsidRPr="001A4027">
              <w:rPr>
                <w:rFonts w:ascii="Bookman Old Style" w:hAnsi="Bookman Old Style"/>
              </w:rPr>
              <w:t xml:space="preserve">rozumie, poprawnie zapisuje i niekiedy stosuje podstawowe słownictwo z rozdziału, w szczególności: </w:t>
            </w:r>
          </w:p>
          <w:p w:rsidR="001A4027" w:rsidRDefault="00B444FB">
            <w:pPr>
              <w:rPr>
                <w:rFonts w:ascii="Bookman Old Style" w:hAnsi="Bookman Old Style"/>
              </w:rPr>
            </w:pPr>
            <w:r w:rsidRPr="001A4027">
              <w:rPr>
                <w:rFonts w:ascii="Bookman Old Style" w:hAnsi="Bookman Old Style"/>
              </w:rPr>
              <w:t xml:space="preserve">części ciała </w:t>
            </w:r>
          </w:p>
          <w:p w:rsidR="001A4027" w:rsidRDefault="00B444FB">
            <w:pPr>
              <w:rPr>
                <w:rFonts w:ascii="Bookman Old Style" w:hAnsi="Bookman Old Style"/>
              </w:rPr>
            </w:pPr>
            <w:r w:rsidRPr="001A4027">
              <w:rPr>
                <w:rFonts w:ascii="Bookman Old Style" w:hAnsi="Bookman Old Style"/>
              </w:rPr>
              <w:t xml:space="preserve">przymiotniki opisujące wygląd </w:t>
            </w:r>
          </w:p>
          <w:p w:rsidR="001A4027" w:rsidRDefault="00B444FB">
            <w:pPr>
              <w:rPr>
                <w:rFonts w:ascii="Bookman Old Style" w:hAnsi="Bookman Old Style"/>
              </w:rPr>
            </w:pPr>
            <w:r w:rsidRPr="001A4027">
              <w:rPr>
                <w:rFonts w:ascii="Bookman Old Style" w:hAnsi="Bookman Old Style"/>
              </w:rPr>
              <w:t xml:space="preserve">styl życia </w:t>
            </w:r>
          </w:p>
          <w:p w:rsidR="001A4027" w:rsidRDefault="00B444FB">
            <w:pPr>
              <w:rPr>
                <w:rFonts w:ascii="Bookman Old Style" w:hAnsi="Bookman Old Style"/>
              </w:rPr>
            </w:pPr>
            <w:r w:rsidRPr="001A4027">
              <w:rPr>
                <w:rFonts w:ascii="Bookman Old Style" w:hAnsi="Bookman Old Style"/>
              </w:rPr>
              <w:t xml:space="preserve">aktywność fizyczna </w:t>
            </w:r>
          </w:p>
          <w:p w:rsidR="001A4027" w:rsidRDefault="00B444FB">
            <w:pPr>
              <w:rPr>
                <w:rFonts w:ascii="Bookman Old Style" w:hAnsi="Bookman Old Style"/>
              </w:rPr>
            </w:pPr>
            <w:r w:rsidRPr="001A4027">
              <w:rPr>
                <w:rFonts w:ascii="Bookman Old Style" w:hAnsi="Bookman Old Style"/>
              </w:rPr>
              <w:t xml:space="preserve">czasowniki ruchu </w:t>
            </w:r>
          </w:p>
          <w:p w:rsidR="001A4027" w:rsidRDefault="001A402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choroby i ich symptomy</w:t>
            </w:r>
          </w:p>
          <w:p w:rsidR="001A4027" w:rsidRDefault="00B444FB">
            <w:pPr>
              <w:rPr>
                <w:rFonts w:ascii="Bookman Old Style" w:hAnsi="Bookman Old Style"/>
              </w:rPr>
            </w:pPr>
            <w:r w:rsidRPr="001A4027">
              <w:rPr>
                <w:rFonts w:ascii="Bookman Old Style" w:hAnsi="Bookman Old Style"/>
              </w:rPr>
              <w:t xml:space="preserve">odczucia fizyczne </w:t>
            </w:r>
          </w:p>
          <w:p w:rsidR="001A4027" w:rsidRDefault="00B444FB">
            <w:pPr>
              <w:rPr>
                <w:rFonts w:ascii="Bookman Old Style" w:hAnsi="Bookman Old Style"/>
              </w:rPr>
            </w:pPr>
            <w:r w:rsidRPr="001A4027">
              <w:rPr>
                <w:rFonts w:ascii="Bookman Old Style" w:hAnsi="Bookman Old Style"/>
              </w:rPr>
              <w:t xml:space="preserve">środki lecznicze i leki </w:t>
            </w:r>
          </w:p>
          <w:p w:rsidR="001A4027" w:rsidRDefault="00B444FB">
            <w:pPr>
              <w:rPr>
                <w:rFonts w:ascii="Bookman Old Style" w:hAnsi="Bookman Old Style"/>
              </w:rPr>
            </w:pPr>
            <w:r w:rsidRPr="001A4027">
              <w:rPr>
                <w:rFonts w:ascii="Bookman Old Style" w:hAnsi="Bookman Old Style"/>
              </w:rPr>
              <w:t xml:space="preserve">żywienie i styl życia </w:t>
            </w:r>
          </w:p>
          <w:p w:rsidR="00170460" w:rsidRPr="001A4027" w:rsidRDefault="00B444FB">
            <w:pPr>
              <w:rPr>
                <w:rFonts w:ascii="Bookman Old Style" w:hAnsi="Bookman Old Style"/>
              </w:rPr>
            </w:pPr>
            <w:r w:rsidRPr="001A4027">
              <w:rPr>
                <w:rFonts w:ascii="Bookman Old Style" w:hAnsi="Bookman Old Style"/>
              </w:rPr>
              <w:t>żywność</w:t>
            </w:r>
          </w:p>
        </w:tc>
        <w:tc>
          <w:tcPr>
            <w:tcW w:w="4819" w:type="dxa"/>
          </w:tcPr>
          <w:p w:rsidR="00790CE7" w:rsidRPr="00790CE7" w:rsidRDefault="001A402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</w:t>
            </w:r>
            <w:r w:rsidR="00790CE7" w:rsidRPr="00790CE7">
              <w:rPr>
                <w:rFonts w:ascii="Bookman Old Style" w:hAnsi="Bookman Old Style"/>
              </w:rPr>
              <w:t xml:space="preserve">rozumie, poprawnie zapisuje i wypowiada oraz stosuje słownictwo z rozdziału </w:t>
            </w:r>
          </w:p>
          <w:p w:rsidR="00790CE7" w:rsidRPr="00790CE7" w:rsidRDefault="001A402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</w:t>
            </w:r>
            <w:r w:rsidR="00790CE7" w:rsidRPr="00790CE7">
              <w:rPr>
                <w:rFonts w:ascii="Bookman Old Style" w:hAnsi="Bookman Old Style"/>
              </w:rPr>
              <w:t xml:space="preserve">odmienia czasowniki wymienione dla poziomu podstawowego, </w:t>
            </w:r>
          </w:p>
          <w:p w:rsidR="00790CE7" w:rsidRPr="00790CE7" w:rsidRDefault="001A402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</w:t>
            </w:r>
            <w:r w:rsidR="00790CE7" w:rsidRPr="00790CE7">
              <w:rPr>
                <w:rFonts w:ascii="Bookman Old Style" w:hAnsi="Bookman Old Style"/>
              </w:rPr>
              <w:t>stosuje je poprawnie w wypowiedziach zna formy i zasady użycia oraz stosuje poprawnie formy gramatyczne</w:t>
            </w:r>
          </w:p>
          <w:p w:rsidR="00003DF8" w:rsidRDefault="00790CE7" w:rsidP="00003DF8">
            <w:pPr>
              <w:rPr>
                <w:rFonts w:ascii="Bookman Old Style" w:hAnsi="Bookman Old Style"/>
              </w:rPr>
            </w:pPr>
            <w:r w:rsidRPr="00790CE7">
              <w:rPr>
                <w:rFonts w:ascii="Bookman Old Style" w:hAnsi="Bookman Old Style"/>
              </w:rPr>
              <w:t>posiada wi</w:t>
            </w:r>
            <w:r w:rsidR="001A4027">
              <w:rPr>
                <w:rFonts w:ascii="Bookman Old Style" w:hAnsi="Bookman Old Style"/>
              </w:rPr>
              <w:t>edzę z zakresu kultury Francji i krajów francuskojęzycznych</w:t>
            </w:r>
            <w:r w:rsidRPr="00790CE7">
              <w:rPr>
                <w:rFonts w:ascii="Bookman Old Style" w:hAnsi="Bookman Old Style"/>
              </w:rPr>
              <w:t xml:space="preserve">: </w:t>
            </w:r>
          </w:p>
          <w:p w:rsidR="00003DF8" w:rsidRDefault="00003DF8" w:rsidP="00003DF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parasport/ sport adaptacyjny  we Francji </w:t>
            </w:r>
          </w:p>
          <w:p w:rsidR="00003DF8" w:rsidRDefault="00003DF8" w:rsidP="00003DF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gwiazdy kina francuskiego</w:t>
            </w:r>
          </w:p>
          <w:p w:rsidR="00003DF8" w:rsidRDefault="00003DF8" w:rsidP="00003DF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medycyna we Francji</w:t>
            </w:r>
          </w:p>
          <w:p w:rsidR="00003DF8" w:rsidRPr="00790CE7" w:rsidRDefault="00A64532" w:rsidP="00003DF8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k</w:t>
            </w:r>
            <w:r w:rsidR="00003DF8">
              <w:rPr>
                <w:rFonts w:ascii="Bookman Old Style" w:hAnsi="Bookman Old Style"/>
              </w:rPr>
              <w:t>uchnia francuska</w:t>
            </w:r>
          </w:p>
          <w:p w:rsidR="00170460" w:rsidRPr="00790CE7" w:rsidRDefault="00170460">
            <w:pPr>
              <w:rPr>
                <w:rFonts w:ascii="Bookman Old Style" w:hAnsi="Bookman Old Style"/>
              </w:rPr>
            </w:pPr>
          </w:p>
        </w:tc>
        <w:tc>
          <w:tcPr>
            <w:tcW w:w="1843" w:type="dxa"/>
          </w:tcPr>
          <w:p w:rsidR="00170460" w:rsidRDefault="00170460"/>
        </w:tc>
      </w:tr>
      <w:tr w:rsidR="00170460" w:rsidTr="00F730E5">
        <w:tc>
          <w:tcPr>
            <w:tcW w:w="1355" w:type="dxa"/>
          </w:tcPr>
          <w:p w:rsidR="001D13A4" w:rsidRPr="00170460" w:rsidRDefault="001D13A4" w:rsidP="001D13A4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t>ETAPE</w:t>
            </w:r>
          </w:p>
          <w:p w:rsidR="00170460" w:rsidRDefault="001D13A4" w:rsidP="001D13A4">
            <w:pPr>
              <w:jc w:val="center"/>
            </w:pPr>
            <w:r w:rsidRPr="00170460">
              <w:rPr>
                <w:rFonts w:ascii="Bookman Old Style" w:hAnsi="Bookman Old Style"/>
                <w:b/>
              </w:rPr>
              <w:t>0-1-2-3</w:t>
            </w:r>
          </w:p>
        </w:tc>
        <w:tc>
          <w:tcPr>
            <w:tcW w:w="1588" w:type="dxa"/>
          </w:tcPr>
          <w:p w:rsidR="00170460" w:rsidRPr="00170460" w:rsidRDefault="00170460">
            <w:pPr>
              <w:rPr>
                <w:rFonts w:ascii="Bookman Old Style" w:hAnsi="Bookman Old Style"/>
              </w:rPr>
            </w:pPr>
            <w:r w:rsidRPr="00170460">
              <w:rPr>
                <w:rFonts w:ascii="Bookman Old Style" w:hAnsi="Bookman Old Style"/>
                <w:sz w:val="20"/>
              </w:rPr>
              <w:t>umiejętności</w:t>
            </w:r>
          </w:p>
        </w:tc>
        <w:tc>
          <w:tcPr>
            <w:tcW w:w="4820" w:type="dxa"/>
          </w:tcPr>
          <w:p w:rsidR="007A362B" w:rsidRDefault="007A362B" w:rsidP="00790CE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</w:t>
            </w:r>
            <w:r w:rsidR="001A4027" w:rsidRPr="001A4027">
              <w:rPr>
                <w:rFonts w:ascii="Bookman Old Style" w:hAnsi="Bookman Old Style"/>
              </w:rPr>
              <w:t>w większości poprawnie rozwiązuje zadania na czytanie ze zrozumieniem i słuchani</w:t>
            </w:r>
            <w:r>
              <w:rPr>
                <w:rFonts w:ascii="Bookman Old Style" w:hAnsi="Bookman Old Style"/>
              </w:rPr>
              <w:t>e, podając wybrane informacje:</w:t>
            </w:r>
          </w:p>
          <w:p w:rsidR="007A362B" w:rsidRDefault="007A362B" w:rsidP="00790CE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informacje ogólne, </w:t>
            </w:r>
            <w:r w:rsidR="001A4027" w:rsidRPr="001A4027">
              <w:rPr>
                <w:rFonts w:ascii="Bookman Old Style" w:hAnsi="Bookman Old Style"/>
              </w:rPr>
              <w:t>informacje szczegółowe (np.</w:t>
            </w:r>
            <w:r>
              <w:rPr>
                <w:rFonts w:ascii="Bookman Old Style" w:hAnsi="Bookman Old Style"/>
              </w:rPr>
              <w:t xml:space="preserve"> części ciała, konkretna cecha)</w:t>
            </w:r>
          </w:p>
          <w:p w:rsidR="00170460" w:rsidRPr="001A4027" w:rsidRDefault="007A362B" w:rsidP="00790CE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</w:t>
            </w:r>
            <w:r w:rsidR="001A4027" w:rsidRPr="001A4027">
              <w:rPr>
                <w:rFonts w:ascii="Bookman Old Style" w:hAnsi="Bookman Old Style"/>
              </w:rPr>
              <w:t xml:space="preserve">w bardzo prosty sposób opisuje co jemu/jej dolega, swoje nawyki żywieniowe </w:t>
            </w:r>
            <w:r>
              <w:rPr>
                <w:rFonts w:ascii="Bookman Old Style" w:hAnsi="Bookman Old Style"/>
              </w:rPr>
              <w:t>– udziela rad</w:t>
            </w:r>
            <w:r w:rsidR="001A4027" w:rsidRPr="001A4027">
              <w:rPr>
                <w:rFonts w:ascii="Bookman Old Style" w:hAnsi="Bookman Old Style"/>
              </w:rPr>
              <w:t xml:space="preserve"> innym</w:t>
            </w:r>
          </w:p>
        </w:tc>
        <w:tc>
          <w:tcPr>
            <w:tcW w:w="4819" w:type="dxa"/>
          </w:tcPr>
          <w:p w:rsidR="007A362B" w:rsidRDefault="007A362B" w:rsidP="00790CE7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1A4027" w:rsidRPr="001A4027">
              <w:rPr>
                <w:rFonts w:ascii="Bookman Old Style" w:hAnsi="Bookman Old Style"/>
                <w:sz w:val="22"/>
                <w:szCs w:val="22"/>
              </w:rPr>
              <w:t xml:space="preserve">poprawnie rozwiązuje zadania na czytanie i słuchanie podając pełne informacje </w:t>
            </w:r>
          </w:p>
          <w:p w:rsidR="007A362B" w:rsidRDefault="007A362B" w:rsidP="00790CE7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1A4027" w:rsidRPr="001A4027">
              <w:rPr>
                <w:rFonts w:ascii="Bookman Old Style" w:hAnsi="Bookman Old Style"/>
                <w:sz w:val="22"/>
                <w:szCs w:val="22"/>
              </w:rPr>
              <w:t>opisuje szczegółowo wygląd, symptomy c</w:t>
            </w:r>
            <w:r>
              <w:rPr>
                <w:rFonts w:ascii="Bookman Old Style" w:hAnsi="Bookman Old Style"/>
                <w:sz w:val="22"/>
                <w:szCs w:val="22"/>
              </w:rPr>
              <w:t>horoby, swoje nawyki żywieniowe</w:t>
            </w:r>
            <w:r w:rsidR="001A4027" w:rsidRPr="001A4027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  <w:p w:rsidR="007A362B" w:rsidRDefault="007A362B" w:rsidP="00790CE7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1A4027" w:rsidRPr="001A4027">
              <w:rPr>
                <w:rFonts w:ascii="Bookman Old Style" w:hAnsi="Bookman Old Style"/>
                <w:sz w:val="22"/>
                <w:szCs w:val="22"/>
              </w:rPr>
              <w:t xml:space="preserve">samodzielnie zadaje pytania oraz odpowiada na nie </w:t>
            </w:r>
          </w:p>
          <w:p w:rsidR="007A362B" w:rsidRDefault="007A362B" w:rsidP="00790CE7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1A4027" w:rsidRPr="001A4027">
              <w:rPr>
                <w:rFonts w:ascii="Bookman Old Style" w:hAnsi="Bookman Old Style"/>
                <w:sz w:val="22"/>
                <w:szCs w:val="22"/>
              </w:rPr>
              <w:t xml:space="preserve">porównuje różne diety i style życia </w:t>
            </w:r>
          </w:p>
          <w:p w:rsidR="007A362B" w:rsidRDefault="007A362B" w:rsidP="00790CE7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- udziela rad</w:t>
            </w:r>
            <w:r w:rsidR="001A4027" w:rsidRPr="001A4027">
              <w:rPr>
                <w:rFonts w:ascii="Bookman Old Style" w:hAnsi="Bookman Old Style"/>
                <w:sz w:val="22"/>
                <w:szCs w:val="22"/>
              </w:rPr>
              <w:t xml:space="preserve"> osobie z problemami zdrowotnymi stosując formy trybu rozkazującego i odpowiednie słownictwo </w:t>
            </w:r>
          </w:p>
          <w:p w:rsidR="00E2623D" w:rsidRPr="00E2623D" w:rsidRDefault="00E2623D" w:rsidP="00E2623D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3" w:type="dxa"/>
          </w:tcPr>
          <w:p w:rsidR="00170460" w:rsidRDefault="00170460"/>
        </w:tc>
      </w:tr>
      <w:tr w:rsidR="00170460" w:rsidTr="00F730E5">
        <w:tc>
          <w:tcPr>
            <w:tcW w:w="1355" w:type="dxa"/>
          </w:tcPr>
          <w:p w:rsidR="00170460" w:rsidRPr="00170460" w:rsidRDefault="00170460" w:rsidP="00170460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t>ETAPE</w:t>
            </w:r>
          </w:p>
          <w:p w:rsidR="00170460" w:rsidRPr="00170460" w:rsidRDefault="00170460" w:rsidP="00170460">
            <w:pPr>
              <w:jc w:val="center"/>
              <w:rPr>
                <w:rFonts w:ascii="Bookman Old Style" w:hAnsi="Bookman Old Style"/>
              </w:rPr>
            </w:pPr>
            <w:r w:rsidRPr="00170460">
              <w:rPr>
                <w:rFonts w:ascii="Bookman Old Style" w:hAnsi="Bookman Old Style"/>
                <w:b/>
              </w:rPr>
              <w:t>4-5-6</w:t>
            </w:r>
          </w:p>
        </w:tc>
        <w:tc>
          <w:tcPr>
            <w:tcW w:w="1588" w:type="dxa"/>
          </w:tcPr>
          <w:p w:rsidR="00170460" w:rsidRPr="00170460" w:rsidRDefault="0017046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20" w:type="dxa"/>
          </w:tcPr>
          <w:p w:rsidR="00003DF8" w:rsidRDefault="00003DF8" w:rsidP="00003DF8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 xml:space="preserve">rozumie, poprawnie zapisuje i niekiedy stosuje podstawowe słownictwo z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lastRenderedPageBreak/>
              <w:t>rozdziału, w szczególności: zwierzęta</w:t>
            </w:r>
            <w:r>
              <w:rPr>
                <w:rFonts w:ascii="Bookman Old Style" w:hAnsi="Bookman Old Style"/>
                <w:sz w:val="22"/>
                <w:szCs w:val="22"/>
              </w:rPr>
              <w:t>,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 xml:space="preserve"> ubrania i dodatki</w:t>
            </w:r>
            <w:r>
              <w:rPr>
                <w:rFonts w:ascii="Bookman Old Style" w:hAnsi="Bookman Old Style"/>
                <w:sz w:val="22"/>
                <w:szCs w:val="22"/>
              </w:rPr>
              <w:t>,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 xml:space="preserve"> liczebniki do 2000000 jedzenie i picie sztućce i zastawa stołowa</w:t>
            </w:r>
          </w:p>
          <w:p w:rsidR="00003DF8" w:rsidRPr="00003DF8" w:rsidRDefault="000F4422" w:rsidP="00003DF8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  <w:lang w:val="fr-FR"/>
              </w:rPr>
            </w:pPr>
            <w:r w:rsidRPr="00003DF8">
              <w:rPr>
                <w:rFonts w:ascii="Bookman Old Style" w:hAnsi="Bookman Old Style"/>
                <w:sz w:val="22"/>
                <w:szCs w:val="22"/>
                <w:lang w:val="fr-FR"/>
              </w:rPr>
              <w:t xml:space="preserve"> </w:t>
            </w:r>
            <w:r w:rsidR="00003DF8" w:rsidRPr="00003DF8">
              <w:rPr>
                <w:rFonts w:ascii="Bookman Old Style" w:hAnsi="Bookman Old Style"/>
                <w:sz w:val="22"/>
                <w:szCs w:val="22"/>
                <w:lang w:val="fr-FR"/>
              </w:rPr>
              <w:t xml:space="preserve">- </w:t>
            </w:r>
            <w:proofErr w:type="spellStart"/>
            <w:r w:rsidRPr="00003DF8">
              <w:rPr>
                <w:rFonts w:ascii="Bookman Old Style" w:hAnsi="Bookman Old Style"/>
                <w:sz w:val="22"/>
                <w:szCs w:val="22"/>
                <w:lang w:val="fr-FR"/>
              </w:rPr>
              <w:t>rozumie</w:t>
            </w:r>
            <w:proofErr w:type="spellEnd"/>
            <w:r w:rsidRPr="00003DF8">
              <w:rPr>
                <w:rFonts w:ascii="Bookman Old Style" w:hAnsi="Bookman Old Style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03DF8">
              <w:rPr>
                <w:rFonts w:ascii="Bookman Old Style" w:hAnsi="Bookman Old Style"/>
                <w:sz w:val="22"/>
                <w:szCs w:val="22"/>
                <w:lang w:val="fr-FR"/>
              </w:rPr>
              <w:t>odmianę</w:t>
            </w:r>
            <w:proofErr w:type="spellEnd"/>
            <w:r w:rsidRPr="00003DF8">
              <w:rPr>
                <w:rFonts w:ascii="Bookman Old Style" w:hAnsi="Bookman Old Style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003DF8">
              <w:rPr>
                <w:rFonts w:ascii="Bookman Old Style" w:hAnsi="Bookman Old Style"/>
                <w:sz w:val="22"/>
                <w:szCs w:val="22"/>
                <w:lang w:val="fr-FR"/>
              </w:rPr>
              <w:t>czasowników</w:t>
            </w:r>
            <w:proofErr w:type="spellEnd"/>
            <w:r w:rsidRPr="00003DF8">
              <w:rPr>
                <w:rFonts w:ascii="Bookman Old Style" w:hAnsi="Bookman Old Style"/>
                <w:sz w:val="22"/>
                <w:szCs w:val="22"/>
                <w:lang w:val="fr-FR"/>
              </w:rPr>
              <w:t xml:space="preserve">: </w:t>
            </w:r>
            <w:r w:rsidR="001B62E9">
              <w:rPr>
                <w:rFonts w:ascii="Bookman Old Style" w:hAnsi="Bookman Old Style"/>
                <w:sz w:val="22"/>
                <w:szCs w:val="22"/>
                <w:lang w:val="fr-FR"/>
              </w:rPr>
              <w:t>s’habiller, mettre, enfiler, porter, enlever, se déshabiller</w:t>
            </w:r>
          </w:p>
          <w:p w:rsidR="00170460" w:rsidRPr="000F4422" w:rsidRDefault="001B62E9" w:rsidP="001B62E9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2"/>
                <w:szCs w:val="22"/>
              </w:rPr>
            </w:pPr>
            <w:r w:rsidRPr="001B62E9"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>zna niektóre formy i zasady użycia form gramatycznych: struktury porównawcze z przymiotnikiem i z czasownikiem</w:t>
            </w:r>
            <w:r>
              <w:rPr>
                <w:rFonts w:ascii="Bookman Old Style" w:hAnsi="Bookman Old Style"/>
                <w:sz w:val="22"/>
                <w:szCs w:val="22"/>
              </w:rPr>
              <w:t>,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 xml:space="preserve"> zaimki dzierżawcze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,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 xml:space="preserve"> zaimki i przymiotniki wskazujące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,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 xml:space="preserve"> zaimki d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opełnienia bliższego i dalszego,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 xml:space="preserve">tryb rozkazujący </w:t>
            </w:r>
          </w:p>
        </w:tc>
        <w:tc>
          <w:tcPr>
            <w:tcW w:w="4819" w:type="dxa"/>
          </w:tcPr>
          <w:p w:rsidR="001B62E9" w:rsidRDefault="001B62E9" w:rsidP="00B444FB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lastRenderedPageBreak/>
              <w:t xml:space="preserve">-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 xml:space="preserve">rozumie, poprawnie zapisuje i wypowiada oraz stosuje słownictwo z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lastRenderedPageBreak/>
              <w:t xml:space="preserve">rozdziału </w:t>
            </w:r>
          </w:p>
          <w:p w:rsidR="001B62E9" w:rsidRDefault="001B62E9" w:rsidP="00B444FB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>odmienia czasowniki wymienione dla poziomu podstawowego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i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 xml:space="preserve">stosuje je poprawnie w wypowiedziach zna formy i </w:t>
            </w:r>
          </w:p>
          <w:p w:rsidR="001B62E9" w:rsidRDefault="001B62E9" w:rsidP="00B444FB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 xml:space="preserve">zasady użycia oraz stosuje poprawnie formy gramatyczne </w:t>
            </w:r>
          </w:p>
          <w:p w:rsidR="0042316D" w:rsidRDefault="001B62E9" w:rsidP="001B62E9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>posiada wi</w:t>
            </w:r>
            <w:r>
              <w:rPr>
                <w:rFonts w:ascii="Bookman Old Style" w:hAnsi="Bookman Old Style"/>
                <w:sz w:val="22"/>
                <w:szCs w:val="22"/>
              </w:rPr>
              <w:t>edzę z zakresu kultury Francji i krajów francu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 xml:space="preserve">skojęzycznych: </w:t>
            </w:r>
          </w:p>
          <w:p w:rsidR="0042316D" w:rsidRDefault="0042316D" w:rsidP="001B62E9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Bookman Old Style" w:hAnsi="Bookman Old Style"/>
                <w:sz w:val="22"/>
                <w:szCs w:val="22"/>
                <w:lang w:val="fr-FR"/>
              </w:rPr>
              <w:t>Francuzi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  <w:lang w:val="fr-FR"/>
              </w:rPr>
              <w:t xml:space="preserve"> i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  <w:lang w:val="fr-FR"/>
              </w:rPr>
              <w:t>zwierzęta</w:t>
            </w:r>
            <w:proofErr w:type="spellEnd"/>
          </w:p>
          <w:p w:rsidR="0042316D" w:rsidRPr="0042316D" w:rsidRDefault="0042316D" w:rsidP="001B62E9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 w:rsidRPr="0042316D">
              <w:rPr>
                <w:rFonts w:ascii="Bookman Old Style" w:hAnsi="Bookman Old Style"/>
                <w:sz w:val="22"/>
                <w:szCs w:val="22"/>
              </w:rPr>
              <w:t>Haute couture i pret – a – porter</w:t>
            </w:r>
          </w:p>
          <w:p w:rsidR="0042316D" w:rsidRDefault="000F4422" w:rsidP="001B62E9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 w:rsidRPr="000F4422">
              <w:rPr>
                <w:rFonts w:ascii="Bookman Old Style" w:hAnsi="Bookman Old Style"/>
                <w:sz w:val="22"/>
                <w:szCs w:val="22"/>
              </w:rPr>
              <w:t>ty</w:t>
            </w:r>
            <w:r w:rsidR="001B62E9">
              <w:rPr>
                <w:rFonts w:ascii="Bookman Old Style" w:hAnsi="Bookman Old Style"/>
                <w:sz w:val="22"/>
                <w:szCs w:val="22"/>
              </w:rPr>
              <w:t>powe dania kuchni krajów francu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>skojęzycznych</w:t>
            </w:r>
          </w:p>
          <w:p w:rsidR="0042316D" w:rsidRDefault="0042316D" w:rsidP="001B62E9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</w:p>
          <w:p w:rsidR="00170460" w:rsidRPr="000F4422" w:rsidRDefault="000F4422" w:rsidP="001B62E9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 w:rsidRPr="000F4422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170460" w:rsidRDefault="00170460"/>
        </w:tc>
      </w:tr>
      <w:tr w:rsidR="00170460" w:rsidTr="00F730E5">
        <w:tc>
          <w:tcPr>
            <w:tcW w:w="1355" w:type="dxa"/>
          </w:tcPr>
          <w:p w:rsidR="001D13A4" w:rsidRPr="00170460" w:rsidRDefault="001D13A4" w:rsidP="001D13A4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lastRenderedPageBreak/>
              <w:t>ETAPE</w:t>
            </w:r>
          </w:p>
          <w:p w:rsidR="00170460" w:rsidRDefault="001D13A4" w:rsidP="001D13A4">
            <w:pPr>
              <w:jc w:val="center"/>
            </w:pPr>
            <w:r w:rsidRPr="00170460">
              <w:rPr>
                <w:rFonts w:ascii="Bookman Old Style" w:hAnsi="Bookman Old Style"/>
                <w:b/>
              </w:rPr>
              <w:t>4-5-6</w:t>
            </w:r>
          </w:p>
        </w:tc>
        <w:tc>
          <w:tcPr>
            <w:tcW w:w="1588" w:type="dxa"/>
          </w:tcPr>
          <w:p w:rsidR="00170460" w:rsidRPr="00170460" w:rsidRDefault="0017046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umiejętności</w:t>
            </w:r>
          </w:p>
        </w:tc>
        <w:tc>
          <w:tcPr>
            <w:tcW w:w="4820" w:type="dxa"/>
          </w:tcPr>
          <w:p w:rsidR="000F4422" w:rsidRDefault="000F4422" w:rsidP="000F4422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 xml:space="preserve">w większości poprawnie rozwiązuje zadania na czytanie ze zrozumieniem i słuchanie, podając wybrane informacje: informacje ogólne, kim są rozmówcy informacje szczegółowe (wygląd zewnętrzny, cechy charakteru, posiadanie, ubiór) </w:t>
            </w:r>
          </w:p>
          <w:p w:rsidR="000F4422" w:rsidRDefault="000F4422" w:rsidP="000F4422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 xml:space="preserve">opisuje osoby z ilustracji (wygląd fizyczny i ubrania) </w:t>
            </w:r>
          </w:p>
          <w:p w:rsidR="000F4422" w:rsidRDefault="000F4422" w:rsidP="000F4422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 xml:space="preserve">biernie i czynnie stosuje liczby do </w:t>
            </w:r>
            <w:r>
              <w:rPr>
                <w:rFonts w:ascii="Bookman Old Style" w:hAnsi="Bookman Old Style"/>
                <w:sz w:val="22"/>
                <w:szCs w:val="22"/>
              </w:rPr>
              <w:t>1 000 000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  <w:p w:rsidR="000F4422" w:rsidRDefault="000F4422" w:rsidP="000F4422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 xml:space="preserve">wymienia cechy fizyczne oraz opisuje charakter ludzi </w:t>
            </w:r>
          </w:p>
          <w:p w:rsidR="000F4422" w:rsidRDefault="000F4422" w:rsidP="000F4422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 xml:space="preserve">zapisuje podstawowe informacje o sobie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- 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 xml:space="preserve">opisuje nawyki żywieniowe </w:t>
            </w:r>
          </w:p>
          <w:p w:rsidR="000F4422" w:rsidRDefault="000F4422" w:rsidP="000F4422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 xml:space="preserve">stosuje polecenia (pisanie przepisów 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lastRenderedPageBreak/>
              <w:t xml:space="preserve">kulinarnych) </w:t>
            </w:r>
          </w:p>
          <w:p w:rsidR="000F4422" w:rsidRDefault="000F4422" w:rsidP="000F4422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 xml:space="preserve">potrafi napisać krótkiego maila </w:t>
            </w:r>
          </w:p>
          <w:p w:rsidR="00170460" w:rsidRPr="000F4422" w:rsidRDefault="000F4422" w:rsidP="000F4422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>potrafi odegrać scenkę w restauracji i sklepie z ubraniami</w:t>
            </w:r>
          </w:p>
        </w:tc>
        <w:tc>
          <w:tcPr>
            <w:tcW w:w="4819" w:type="dxa"/>
          </w:tcPr>
          <w:p w:rsidR="000F4422" w:rsidRDefault="000F4422" w:rsidP="006E3BEE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lastRenderedPageBreak/>
              <w:t xml:space="preserve">- 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 xml:space="preserve">poprawnie rozwiązuje zadania na czytanie i słuchanie podając pełne informacje poprawnie </w:t>
            </w:r>
          </w:p>
          <w:p w:rsidR="000F4422" w:rsidRDefault="000F4422" w:rsidP="006E3BEE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 xml:space="preserve">literuje wyrazy </w:t>
            </w:r>
          </w:p>
          <w:p w:rsidR="000F4422" w:rsidRDefault="000F4422" w:rsidP="000F4422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 xml:space="preserve">stosuje liczby do </w:t>
            </w:r>
            <w:r>
              <w:rPr>
                <w:rFonts w:ascii="Bookman Old Style" w:hAnsi="Bookman Old Style"/>
                <w:sz w:val="22"/>
                <w:szCs w:val="22"/>
              </w:rPr>
              <w:t>1 000 000</w:t>
            </w:r>
          </w:p>
          <w:p w:rsidR="000F4422" w:rsidRDefault="000F4422" w:rsidP="000F4422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 xml:space="preserve">opisuje szczegółowo ludzi i zwierzęta </w:t>
            </w:r>
          </w:p>
          <w:p w:rsidR="00F730E5" w:rsidRDefault="000F4422" w:rsidP="000F4422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0F4422">
              <w:rPr>
                <w:rFonts w:ascii="Bookman Old Style" w:hAnsi="Bookman Old Style"/>
                <w:sz w:val="22"/>
                <w:szCs w:val="22"/>
              </w:rPr>
              <w:t xml:space="preserve">samodzielnie zadaje pytania oraz odpowiada na nie </w:t>
            </w:r>
          </w:p>
          <w:p w:rsidR="00F730E5" w:rsidRDefault="00F730E5" w:rsidP="000F4422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 xml:space="preserve">zapisuje szczegółowe informacje o sobie </w:t>
            </w:r>
          </w:p>
          <w:p w:rsidR="00F730E5" w:rsidRDefault="00F730E5" w:rsidP="000F4422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 xml:space="preserve">pisze maila opisując najbliższych </w:t>
            </w:r>
          </w:p>
          <w:p w:rsidR="00F730E5" w:rsidRDefault="00F730E5" w:rsidP="000F4422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 xml:space="preserve">opowiada o swoich gustach kulinarnych </w:t>
            </w:r>
          </w:p>
          <w:p w:rsidR="00170460" w:rsidRPr="000F4422" w:rsidRDefault="00F730E5" w:rsidP="000F4422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0F4422">
              <w:rPr>
                <w:rFonts w:ascii="Bookman Old Style" w:hAnsi="Bookman Old Style"/>
                <w:sz w:val="22"/>
                <w:szCs w:val="22"/>
              </w:rPr>
              <w:t>pisze samodzielnie przepisy stosując tryb rozkazujący</w:t>
            </w:r>
          </w:p>
        </w:tc>
        <w:tc>
          <w:tcPr>
            <w:tcW w:w="1843" w:type="dxa"/>
          </w:tcPr>
          <w:p w:rsidR="00170460" w:rsidRDefault="00170460"/>
        </w:tc>
      </w:tr>
      <w:tr w:rsidR="000F4422" w:rsidTr="00F730E5">
        <w:tc>
          <w:tcPr>
            <w:tcW w:w="1355" w:type="dxa"/>
          </w:tcPr>
          <w:p w:rsidR="000F4422" w:rsidRPr="00170460" w:rsidRDefault="000F4422" w:rsidP="00170460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lastRenderedPageBreak/>
              <w:t>ETAPE</w:t>
            </w:r>
          </w:p>
          <w:p w:rsidR="000F4422" w:rsidRPr="00170460" w:rsidRDefault="000F4422" w:rsidP="00170460">
            <w:pPr>
              <w:jc w:val="center"/>
              <w:rPr>
                <w:rFonts w:ascii="Bookman Old Style" w:hAnsi="Bookman Old Style"/>
              </w:rPr>
            </w:pPr>
            <w:r w:rsidRPr="00170460">
              <w:rPr>
                <w:rFonts w:ascii="Bookman Old Style" w:hAnsi="Bookman Old Style"/>
                <w:b/>
              </w:rPr>
              <w:t>7-8-9</w:t>
            </w:r>
          </w:p>
        </w:tc>
        <w:tc>
          <w:tcPr>
            <w:tcW w:w="1588" w:type="dxa"/>
          </w:tcPr>
          <w:p w:rsidR="000F4422" w:rsidRPr="00170460" w:rsidRDefault="000F442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wiedzy</w:t>
            </w:r>
          </w:p>
        </w:tc>
        <w:tc>
          <w:tcPr>
            <w:tcW w:w="4820" w:type="dxa"/>
          </w:tcPr>
          <w:p w:rsidR="000F4422" w:rsidRDefault="000F4422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B444FB">
              <w:rPr>
                <w:rFonts w:ascii="Bookman Old Style" w:hAnsi="Bookman Old Style"/>
                <w:sz w:val="22"/>
                <w:szCs w:val="22"/>
              </w:rPr>
              <w:t xml:space="preserve">rozumie, poprawnie zapisuje i niekiedy stosuje podstawowe słownictwo z rozdziału, w szczególności: </w:t>
            </w:r>
          </w:p>
          <w:p w:rsidR="00A6776F" w:rsidRDefault="000F4422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 w:rsidRPr="00B444FB">
              <w:rPr>
                <w:rFonts w:ascii="Bookman Old Style" w:hAnsi="Bookman Old Style"/>
                <w:sz w:val="22"/>
                <w:szCs w:val="22"/>
              </w:rPr>
              <w:t>miasto i miejsca w mieśc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ie </w:t>
            </w:r>
          </w:p>
          <w:p w:rsidR="00A6776F" w:rsidRDefault="000F4422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rozmowa telefoniczna </w:t>
            </w:r>
          </w:p>
          <w:p w:rsidR="000F4422" w:rsidRDefault="000F4422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 w:rsidRPr="00B444FB">
              <w:rPr>
                <w:rFonts w:ascii="Bookman Old Style" w:hAnsi="Bookman Old Style"/>
                <w:sz w:val="22"/>
                <w:szCs w:val="22"/>
              </w:rPr>
              <w:t xml:space="preserve">czynności domowe </w:t>
            </w:r>
          </w:p>
          <w:p w:rsidR="00A6776F" w:rsidRDefault="000F4422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 w:rsidRPr="00B444FB">
              <w:rPr>
                <w:rFonts w:ascii="Bookman Old Style" w:hAnsi="Bookman Old Style"/>
                <w:sz w:val="22"/>
                <w:szCs w:val="22"/>
              </w:rPr>
              <w:t>czynności wykonywane na świeżym powietrzu</w:t>
            </w:r>
          </w:p>
          <w:p w:rsidR="00A6776F" w:rsidRDefault="000F4422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 w:rsidRPr="00B444FB">
              <w:rPr>
                <w:rFonts w:ascii="Bookman Old Style" w:hAnsi="Bookman Old Style"/>
                <w:sz w:val="22"/>
                <w:szCs w:val="22"/>
              </w:rPr>
              <w:t xml:space="preserve">środki transportu </w:t>
            </w:r>
          </w:p>
          <w:p w:rsidR="00A6776F" w:rsidRDefault="000F4422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 w:rsidRPr="00B444FB">
              <w:rPr>
                <w:rFonts w:ascii="Bookman Old Style" w:hAnsi="Bookman Old Style"/>
                <w:sz w:val="22"/>
                <w:szCs w:val="22"/>
              </w:rPr>
              <w:t>urodziny</w:t>
            </w:r>
          </w:p>
          <w:p w:rsidR="00A6776F" w:rsidRDefault="000F4422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 w:rsidRPr="00B444FB">
              <w:rPr>
                <w:rFonts w:ascii="Bookman Old Style" w:hAnsi="Bookman Old Style"/>
                <w:sz w:val="22"/>
                <w:szCs w:val="22"/>
              </w:rPr>
              <w:t xml:space="preserve">turystyka i podróże </w:t>
            </w:r>
          </w:p>
          <w:p w:rsidR="00A6776F" w:rsidRDefault="000F4422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 w:rsidRPr="00B444FB">
              <w:rPr>
                <w:rFonts w:ascii="Bookman Old Style" w:hAnsi="Bookman Old Style"/>
                <w:sz w:val="22"/>
                <w:szCs w:val="22"/>
              </w:rPr>
              <w:t xml:space="preserve">zabytki </w:t>
            </w:r>
          </w:p>
          <w:p w:rsidR="00A6776F" w:rsidRDefault="000F4422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 w:rsidRPr="00B444FB">
              <w:rPr>
                <w:rFonts w:ascii="Bookman Old Style" w:hAnsi="Bookman Old Style"/>
                <w:sz w:val="22"/>
                <w:szCs w:val="22"/>
              </w:rPr>
              <w:t xml:space="preserve">przyroda </w:t>
            </w:r>
          </w:p>
          <w:p w:rsidR="00A6776F" w:rsidRDefault="000F4422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 w:rsidRPr="00B444FB">
              <w:rPr>
                <w:rFonts w:ascii="Bookman Old Style" w:hAnsi="Bookman Old Style"/>
                <w:sz w:val="22"/>
                <w:szCs w:val="22"/>
              </w:rPr>
              <w:t xml:space="preserve">pogoda </w:t>
            </w:r>
          </w:p>
          <w:p w:rsidR="00187DA9" w:rsidRDefault="000F4422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 w:rsidRPr="00B444FB">
              <w:rPr>
                <w:rFonts w:ascii="Bookman Old Style" w:hAnsi="Bookman Old Style"/>
                <w:sz w:val="22"/>
                <w:szCs w:val="22"/>
              </w:rPr>
              <w:t xml:space="preserve">świat w przyszłości </w:t>
            </w:r>
          </w:p>
          <w:p w:rsidR="00BA7731" w:rsidRDefault="00187DA9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>zna niektóre formy i zasady użycia form gramatycznych:</w:t>
            </w:r>
          </w:p>
          <w:p w:rsidR="00BA7731" w:rsidRDefault="00003DF8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wyrażenia porządkujące wypowiedź</w:t>
            </w:r>
          </w:p>
          <w:p w:rsidR="00BA7731" w:rsidRDefault="00BA7731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stopniowanie przymiotników</w:t>
            </w:r>
          </w:p>
          <w:p w:rsidR="00BA7731" w:rsidRDefault="00BA7731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czas przyszły futur proche</w:t>
            </w:r>
          </w:p>
          <w:p w:rsidR="00BA7731" w:rsidRDefault="00BA7731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czas przyszły futur simple</w:t>
            </w:r>
          </w:p>
          <w:p w:rsidR="00BA7731" w:rsidRDefault="000F4422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 w:rsidRPr="00B444FB">
              <w:rPr>
                <w:rFonts w:ascii="Bookman Old Style" w:hAnsi="Bookman Old Style"/>
                <w:sz w:val="22"/>
                <w:szCs w:val="22"/>
              </w:rPr>
              <w:t xml:space="preserve">czasowniki ruchu </w:t>
            </w:r>
            <w:r w:rsidR="00BA7731">
              <w:rPr>
                <w:rFonts w:ascii="Bookman Old Style" w:hAnsi="Bookman Old Style"/>
                <w:sz w:val="22"/>
                <w:szCs w:val="22"/>
              </w:rPr>
              <w:t xml:space="preserve">+ </w:t>
            </w:r>
            <w:r w:rsidRPr="00B444FB">
              <w:rPr>
                <w:rFonts w:ascii="Bookman Old Style" w:hAnsi="Bookman Old Style"/>
                <w:sz w:val="22"/>
                <w:szCs w:val="22"/>
              </w:rPr>
              <w:t xml:space="preserve">przyimki </w:t>
            </w:r>
          </w:p>
          <w:p w:rsidR="000F4422" w:rsidRPr="000F4422" w:rsidRDefault="000F4422" w:rsidP="00BA7731">
            <w:pPr>
              <w:pStyle w:val="Default"/>
              <w:spacing w:line="276" w:lineRule="auto"/>
              <w:rPr>
                <w:rFonts w:ascii="Bookman Old Style" w:hAnsi="Bookman Old Style" w:cs="Palatino Linotype"/>
                <w:sz w:val="22"/>
                <w:szCs w:val="22"/>
              </w:rPr>
            </w:pPr>
            <w:r w:rsidRPr="00B444FB">
              <w:rPr>
                <w:rFonts w:ascii="Bookman Old Style" w:hAnsi="Bookman Old Style"/>
                <w:sz w:val="22"/>
                <w:szCs w:val="22"/>
              </w:rPr>
              <w:t>zdania warunkowe I typu</w:t>
            </w:r>
          </w:p>
        </w:tc>
        <w:tc>
          <w:tcPr>
            <w:tcW w:w="4819" w:type="dxa"/>
          </w:tcPr>
          <w:p w:rsidR="00F730E5" w:rsidRDefault="000F4422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Pr="00B444FB">
              <w:rPr>
                <w:rFonts w:ascii="Bookman Old Style" w:hAnsi="Bookman Old Style"/>
                <w:sz w:val="22"/>
                <w:szCs w:val="22"/>
              </w:rPr>
              <w:t xml:space="preserve">rozumie, poprawnie zapisuje i wypowiada oraz stosuje słownictwo z rozdziału </w:t>
            </w:r>
          </w:p>
          <w:p w:rsidR="00F730E5" w:rsidRDefault="00F730E5" w:rsidP="00F730E5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>odmienia czasowniki wymie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nione dla poziomu podstawowego,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 xml:space="preserve">stosuje je poprawnie w wypowiedziach </w:t>
            </w:r>
          </w:p>
          <w:p w:rsidR="00BA7731" w:rsidRDefault="00F730E5" w:rsidP="00F730E5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 xml:space="preserve">zna formy i zasady użycia oraz stosuje poprawnie formy gramatyczne posiada wiedzę z zakresu kultury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Francji i krajów francuskojęzycznych : </w:t>
            </w:r>
          </w:p>
          <w:p w:rsidR="00BA7731" w:rsidRDefault="00BA7731" w:rsidP="00F730E5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miasta frankofońskie</w:t>
            </w:r>
          </w:p>
          <w:p w:rsidR="00BA7731" w:rsidRDefault="00BA7731" w:rsidP="00F730E5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miejsca i zabytki wybranych krajów frankofońskich </w:t>
            </w:r>
          </w:p>
          <w:p w:rsidR="00BA7731" w:rsidRDefault="00003DF8" w:rsidP="00F730E5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transport we F</w:t>
            </w:r>
            <w:r w:rsidR="00BA7731">
              <w:rPr>
                <w:rFonts w:ascii="Bookman Old Style" w:hAnsi="Bookman Old Style"/>
                <w:sz w:val="22"/>
                <w:szCs w:val="22"/>
              </w:rPr>
              <w:t xml:space="preserve">rancji  i krajach frankofońskich </w:t>
            </w:r>
          </w:p>
          <w:p w:rsidR="00BA7731" w:rsidRDefault="00003DF8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święta we F</w:t>
            </w:r>
            <w:r w:rsidR="00BA7731">
              <w:rPr>
                <w:rFonts w:ascii="Bookman Old Style" w:hAnsi="Bookman Old Style"/>
                <w:sz w:val="22"/>
                <w:szCs w:val="22"/>
              </w:rPr>
              <w:t xml:space="preserve">rancji, </w:t>
            </w:r>
          </w:p>
          <w:p w:rsidR="000F4422" w:rsidRPr="00B444FB" w:rsidRDefault="00BA7731" w:rsidP="00BA7731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 w:rsidRPr="00B444FB">
              <w:rPr>
                <w:rFonts w:ascii="Bookman Old Style" w:hAnsi="Bookman Old Style"/>
                <w:sz w:val="22"/>
                <w:szCs w:val="22"/>
              </w:rPr>
              <w:t xml:space="preserve">znane rynki główne miast </w:t>
            </w:r>
          </w:p>
        </w:tc>
        <w:tc>
          <w:tcPr>
            <w:tcW w:w="1843" w:type="dxa"/>
          </w:tcPr>
          <w:p w:rsidR="000F4422" w:rsidRDefault="000F4422"/>
        </w:tc>
      </w:tr>
      <w:tr w:rsidR="000F4422" w:rsidTr="00F730E5">
        <w:tc>
          <w:tcPr>
            <w:tcW w:w="1355" w:type="dxa"/>
          </w:tcPr>
          <w:p w:rsidR="000F4422" w:rsidRPr="00170460" w:rsidRDefault="000F4422" w:rsidP="001D13A4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t>ETAPE</w:t>
            </w:r>
          </w:p>
          <w:p w:rsidR="000F4422" w:rsidRDefault="000F4422" w:rsidP="001D13A4">
            <w:pPr>
              <w:jc w:val="center"/>
            </w:pPr>
            <w:r w:rsidRPr="00170460">
              <w:rPr>
                <w:rFonts w:ascii="Bookman Old Style" w:hAnsi="Bookman Old Style"/>
                <w:b/>
              </w:rPr>
              <w:t>7-8-9</w:t>
            </w:r>
          </w:p>
        </w:tc>
        <w:tc>
          <w:tcPr>
            <w:tcW w:w="1588" w:type="dxa"/>
          </w:tcPr>
          <w:p w:rsidR="000F4422" w:rsidRPr="00170460" w:rsidRDefault="000F442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umiejętności</w:t>
            </w:r>
          </w:p>
        </w:tc>
        <w:tc>
          <w:tcPr>
            <w:tcW w:w="4820" w:type="dxa"/>
          </w:tcPr>
          <w:p w:rsidR="00187DA9" w:rsidRDefault="00F730E5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 xml:space="preserve">w większości poprawnie rozwiązuje zadania na czytanie ze zrozumieniem i słuchanie, podając wybrane informacje: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lastRenderedPageBreak/>
              <w:t>informacje ogólne – o czym / kim jest tekst</w:t>
            </w:r>
            <w:r w:rsidR="00187DA9">
              <w:rPr>
                <w:rFonts w:ascii="Bookman Old Style" w:hAnsi="Bookman Old Style"/>
                <w:sz w:val="22"/>
                <w:szCs w:val="22"/>
              </w:rPr>
              <w:t>,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 xml:space="preserve"> informacje szczegółowe</w:t>
            </w:r>
          </w:p>
          <w:p w:rsidR="00F730E5" w:rsidRDefault="00F730E5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 xml:space="preserve">opisuje aktualnie wykonywane czynności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 xml:space="preserve">opisuje miasto </w:t>
            </w:r>
          </w:p>
          <w:p w:rsidR="00F730E5" w:rsidRDefault="00F730E5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>wykonuje prostą rozmowę telefoniczną</w:t>
            </w:r>
          </w:p>
          <w:p w:rsidR="00F730E5" w:rsidRDefault="00F730E5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 xml:space="preserve">mówi o samopoczuciu </w:t>
            </w:r>
          </w:p>
          <w:p w:rsidR="00F730E5" w:rsidRDefault="00F730E5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 xml:space="preserve">precyzuje jakim środkiem transportu lubi podróżować i dlaczego </w:t>
            </w:r>
          </w:p>
          <w:p w:rsidR="00F730E5" w:rsidRDefault="00F730E5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 xml:space="preserve">opisuje plany na przyszłość </w:t>
            </w:r>
          </w:p>
          <w:p w:rsidR="00F730E5" w:rsidRDefault="00F730E5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 xml:space="preserve">odgrywa prostą sceną podczas kupowania biletów na stacji </w:t>
            </w:r>
          </w:p>
          <w:p w:rsidR="00F730E5" w:rsidRDefault="00F730E5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 xml:space="preserve">porównuje środki transportu </w:t>
            </w:r>
          </w:p>
          <w:p w:rsidR="00F730E5" w:rsidRDefault="00F730E5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>wyraża swoją opinie na jakiś temat</w:t>
            </w:r>
          </w:p>
          <w:p w:rsidR="000F4422" w:rsidRPr="00B444FB" w:rsidRDefault="00F730E5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>używa wyrażeń porządkujących wypowiedź</w:t>
            </w:r>
          </w:p>
        </w:tc>
        <w:tc>
          <w:tcPr>
            <w:tcW w:w="4819" w:type="dxa"/>
          </w:tcPr>
          <w:p w:rsidR="00F730E5" w:rsidRDefault="00F730E5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lastRenderedPageBreak/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 xml:space="preserve">poprawnie rozwiązuje zadania na czytanie i słuchanie podając pełne informacje </w:t>
            </w:r>
          </w:p>
          <w:p w:rsidR="00BA7731" w:rsidRDefault="00F730E5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lastRenderedPageBreak/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 xml:space="preserve">wypowiada się na temat tekstu słuchanego lub czytanego w sposób płynny używając wyrażeń porządkujących 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 xml:space="preserve">wypowiada się o aktualnie wykonywnaych czynnościach </w:t>
            </w:r>
          </w:p>
          <w:p w:rsidR="00BA7731" w:rsidRDefault="00F730E5" w:rsidP="002B67E0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>rozmawia przez telefon i kupuje bilet</w:t>
            </w:r>
          </w:p>
          <w:p w:rsidR="000F4422" w:rsidRPr="00B444FB" w:rsidRDefault="00F730E5" w:rsidP="00F730E5">
            <w:pPr>
              <w:pStyle w:val="Default"/>
              <w:spacing w:line="276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- </w:t>
            </w:r>
            <w:r w:rsidR="000F4422" w:rsidRPr="00B444FB">
              <w:rPr>
                <w:rFonts w:ascii="Bookman Old Style" w:hAnsi="Bookman Old Style"/>
                <w:sz w:val="22"/>
                <w:szCs w:val="22"/>
              </w:rPr>
              <w:t>opisuje miasto stosując porównania</w:t>
            </w:r>
          </w:p>
        </w:tc>
        <w:tc>
          <w:tcPr>
            <w:tcW w:w="1843" w:type="dxa"/>
          </w:tcPr>
          <w:p w:rsidR="000F4422" w:rsidRDefault="000F4422"/>
        </w:tc>
      </w:tr>
    </w:tbl>
    <w:p w:rsidR="005076B3" w:rsidRDefault="005076B3"/>
    <w:sectPr w:rsidR="005076B3" w:rsidSect="00643CC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379" w:rsidRDefault="00054379" w:rsidP="002A390F">
      <w:pPr>
        <w:spacing w:after="0" w:line="240" w:lineRule="auto"/>
      </w:pPr>
      <w:r>
        <w:separator/>
      </w:r>
    </w:p>
  </w:endnote>
  <w:endnote w:type="continuationSeparator" w:id="0">
    <w:p w:rsidR="00054379" w:rsidRDefault="00054379" w:rsidP="002A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811"/>
      <w:gridCol w:w="1423"/>
    </w:tblGrid>
    <w:tr w:rsidR="002A390F">
      <w:tc>
        <w:tcPr>
          <w:tcW w:w="4500" w:type="pct"/>
          <w:tcBorders>
            <w:top w:val="single" w:sz="4" w:space="0" w:color="000000" w:themeColor="text1"/>
          </w:tcBorders>
        </w:tcPr>
        <w:p w:rsidR="002A390F" w:rsidRDefault="002A390F" w:rsidP="001D13A4">
          <w:pPr>
            <w:pStyle w:val="Pieddepage"/>
          </w:pPr>
          <w:r>
            <w:rPr>
              <w:rFonts w:cstheme="minorHAnsi"/>
            </w:rPr>
            <w:t>© Wydawnictwo Draco – Plan wynikowy przygo</w:t>
          </w:r>
          <w:r w:rsidR="0075092C">
            <w:rPr>
              <w:rFonts w:cstheme="minorHAnsi"/>
            </w:rPr>
            <w:t>towany na podstawie</w:t>
          </w:r>
          <w:r>
            <w:rPr>
              <w:rFonts w:cstheme="minorHAnsi"/>
            </w:rPr>
            <w:t xml:space="preserve"> podręcznika </w:t>
          </w:r>
          <w:r w:rsidRPr="00921F7A">
            <w:rPr>
              <w:rFonts w:cstheme="minorHAnsi"/>
              <w:i/>
            </w:rPr>
            <w:t>C’</w:t>
          </w:r>
          <w:r w:rsidR="006E3BEE">
            <w:rPr>
              <w:rFonts w:cstheme="minorHAnsi"/>
              <w:i/>
            </w:rPr>
            <w:t>est parti 2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2A390F" w:rsidRDefault="00F4533F">
          <w:pPr>
            <w:pStyle w:val="En-tte"/>
            <w:rPr>
              <w:color w:val="FFFFFF" w:themeColor="background1"/>
            </w:rPr>
          </w:pPr>
          <w:fldSimple w:instr=" PAGE   \* MERGEFORMAT ">
            <w:r w:rsidR="00A6776F" w:rsidRPr="00A6776F">
              <w:rPr>
                <w:noProof/>
                <w:color w:val="FFFFFF" w:themeColor="background1"/>
              </w:rPr>
              <w:t>3</w:t>
            </w:r>
          </w:fldSimple>
        </w:p>
      </w:tc>
    </w:tr>
  </w:tbl>
  <w:p w:rsidR="002A390F" w:rsidRDefault="002A390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379" w:rsidRDefault="00054379" w:rsidP="002A390F">
      <w:pPr>
        <w:spacing w:after="0" w:line="240" w:lineRule="auto"/>
      </w:pPr>
      <w:r>
        <w:separator/>
      </w:r>
    </w:p>
  </w:footnote>
  <w:footnote w:type="continuationSeparator" w:id="0">
    <w:p w:rsidR="00054379" w:rsidRDefault="00054379" w:rsidP="002A3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666C9"/>
    <w:multiLevelType w:val="hybridMultilevel"/>
    <w:tmpl w:val="F65A9D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52B96"/>
    <w:multiLevelType w:val="hybridMultilevel"/>
    <w:tmpl w:val="AED80C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63756"/>
    <w:multiLevelType w:val="hybridMultilevel"/>
    <w:tmpl w:val="37E6E1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C4B3E"/>
    <w:multiLevelType w:val="hybridMultilevel"/>
    <w:tmpl w:val="A4721E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F230B"/>
    <w:multiLevelType w:val="hybridMultilevel"/>
    <w:tmpl w:val="381ABD3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2937A04"/>
    <w:multiLevelType w:val="hybridMultilevel"/>
    <w:tmpl w:val="AF3634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1CE0F4">
      <w:numFmt w:val="bullet"/>
      <w:lvlText w:val=""/>
      <w:lvlJc w:val="left"/>
      <w:pPr>
        <w:ind w:left="1440" w:hanging="360"/>
      </w:pPr>
      <w:rPr>
        <w:rFonts w:ascii="Bookman Old Style" w:eastAsiaTheme="minorHAnsi" w:hAnsi="Bookman Old Style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76349"/>
    <w:multiLevelType w:val="hybridMultilevel"/>
    <w:tmpl w:val="6C3A6946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4FFF40CC"/>
    <w:multiLevelType w:val="hybridMultilevel"/>
    <w:tmpl w:val="225230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C02C3F"/>
    <w:multiLevelType w:val="hybridMultilevel"/>
    <w:tmpl w:val="4378A5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C90392"/>
    <w:multiLevelType w:val="hybridMultilevel"/>
    <w:tmpl w:val="67886B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DC3B76"/>
    <w:multiLevelType w:val="hybridMultilevel"/>
    <w:tmpl w:val="C2A257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2404C7"/>
    <w:multiLevelType w:val="hybridMultilevel"/>
    <w:tmpl w:val="EBDE68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4A74FA"/>
    <w:multiLevelType w:val="hybridMultilevel"/>
    <w:tmpl w:val="F6BC39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5F0894"/>
    <w:multiLevelType w:val="hybridMultilevel"/>
    <w:tmpl w:val="996AE05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0B102AE"/>
    <w:multiLevelType w:val="hybridMultilevel"/>
    <w:tmpl w:val="DE38CB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63A18"/>
    <w:multiLevelType w:val="hybridMultilevel"/>
    <w:tmpl w:val="D13EDE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8260FF0"/>
    <w:multiLevelType w:val="hybridMultilevel"/>
    <w:tmpl w:val="348645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FE5FBB"/>
    <w:multiLevelType w:val="hybridMultilevel"/>
    <w:tmpl w:val="97C4A6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17"/>
  </w:num>
  <w:num w:numId="7">
    <w:abstractNumId w:val="11"/>
  </w:num>
  <w:num w:numId="8">
    <w:abstractNumId w:val="9"/>
  </w:num>
  <w:num w:numId="9">
    <w:abstractNumId w:val="10"/>
  </w:num>
  <w:num w:numId="10">
    <w:abstractNumId w:val="16"/>
  </w:num>
  <w:num w:numId="11">
    <w:abstractNumId w:val="6"/>
  </w:num>
  <w:num w:numId="12">
    <w:abstractNumId w:val="12"/>
  </w:num>
  <w:num w:numId="13">
    <w:abstractNumId w:val="8"/>
  </w:num>
  <w:num w:numId="14">
    <w:abstractNumId w:val="2"/>
  </w:num>
  <w:num w:numId="15">
    <w:abstractNumId w:val="14"/>
  </w:num>
  <w:num w:numId="16">
    <w:abstractNumId w:val="15"/>
  </w:num>
  <w:num w:numId="17">
    <w:abstractNumId w:val="13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CC1"/>
    <w:rsid w:val="00003DF8"/>
    <w:rsid w:val="00054379"/>
    <w:rsid w:val="000F4422"/>
    <w:rsid w:val="00170460"/>
    <w:rsid w:val="00187DA9"/>
    <w:rsid w:val="001A4027"/>
    <w:rsid w:val="001B62E9"/>
    <w:rsid w:val="001D13A4"/>
    <w:rsid w:val="001F7E9B"/>
    <w:rsid w:val="00213104"/>
    <w:rsid w:val="002A390F"/>
    <w:rsid w:val="0042316D"/>
    <w:rsid w:val="004D3FD1"/>
    <w:rsid w:val="004F5536"/>
    <w:rsid w:val="005076B3"/>
    <w:rsid w:val="005C6283"/>
    <w:rsid w:val="00643CC1"/>
    <w:rsid w:val="006E3BEE"/>
    <w:rsid w:val="006F1E90"/>
    <w:rsid w:val="0075092C"/>
    <w:rsid w:val="00790CE7"/>
    <w:rsid w:val="007A362B"/>
    <w:rsid w:val="00921F7A"/>
    <w:rsid w:val="00A64532"/>
    <w:rsid w:val="00A6776F"/>
    <w:rsid w:val="00A93DF4"/>
    <w:rsid w:val="00B444FB"/>
    <w:rsid w:val="00B652DC"/>
    <w:rsid w:val="00B849BE"/>
    <w:rsid w:val="00BA7731"/>
    <w:rsid w:val="00E2623D"/>
    <w:rsid w:val="00F4533F"/>
    <w:rsid w:val="00F73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43C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3CC1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2A3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390F"/>
  </w:style>
  <w:style w:type="paragraph" w:styleId="Pieddepage">
    <w:name w:val="footer"/>
    <w:basedOn w:val="Normal"/>
    <w:link w:val="PieddepageCar"/>
    <w:uiPriority w:val="99"/>
    <w:unhideWhenUsed/>
    <w:rsid w:val="002A3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390F"/>
  </w:style>
  <w:style w:type="paragraph" w:styleId="Textedebulles">
    <w:name w:val="Balloon Text"/>
    <w:basedOn w:val="Normal"/>
    <w:link w:val="TextedebullesCar"/>
    <w:uiPriority w:val="99"/>
    <w:semiHidden/>
    <w:unhideWhenUsed/>
    <w:rsid w:val="002A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39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User</cp:lastModifiedBy>
  <cp:revision>2</cp:revision>
  <dcterms:created xsi:type="dcterms:W3CDTF">2020-09-01T10:14:00Z</dcterms:created>
  <dcterms:modified xsi:type="dcterms:W3CDTF">2020-09-01T10:14:00Z</dcterms:modified>
</cp:coreProperties>
</file>